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Общество с ограниченной</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ответственностью «</w:t>
      </w:r>
      <w:proofErr w:type="spellStart"/>
      <w:r w:rsidRPr="00EA5572">
        <w:rPr>
          <w:rFonts w:ascii="Times New Roman" w:eastAsia="Times New Roman" w:hAnsi="Times New Roman" w:cs="Times New Roman"/>
          <w:color w:val="000000"/>
          <w:sz w:val="20"/>
          <w:szCs w:val="20"/>
          <w:lang w:eastAsia="ru-RU"/>
        </w:rPr>
        <w:t>Эридан</w:t>
      </w:r>
      <w:proofErr w:type="spellEnd"/>
      <w:r w:rsidRPr="00EA5572">
        <w:rPr>
          <w:rFonts w:ascii="Times New Roman" w:eastAsia="Times New Roman" w:hAnsi="Times New Roman" w:cs="Times New Roman"/>
          <w:color w:val="000000"/>
          <w:sz w:val="20"/>
          <w:szCs w:val="20"/>
          <w:lang w:eastAsia="ru-RU"/>
        </w:rPr>
        <w:t>»</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(ООО «</w:t>
      </w:r>
      <w:proofErr w:type="spellStart"/>
      <w:r w:rsidRPr="00EA5572">
        <w:rPr>
          <w:rFonts w:ascii="Times New Roman" w:eastAsia="Times New Roman" w:hAnsi="Times New Roman" w:cs="Times New Roman"/>
          <w:color w:val="000000"/>
          <w:sz w:val="20"/>
          <w:szCs w:val="20"/>
          <w:lang w:eastAsia="ru-RU"/>
        </w:rPr>
        <w:t>Эридан</w:t>
      </w:r>
      <w:proofErr w:type="spellEnd"/>
      <w:r w:rsidRPr="00EA5572">
        <w:rPr>
          <w:rFonts w:ascii="Times New Roman" w:eastAsia="Times New Roman" w:hAnsi="Times New Roman" w:cs="Times New Roman"/>
          <w:color w:val="000000"/>
          <w:sz w:val="20"/>
          <w:szCs w:val="20"/>
          <w:lang w:eastAsia="ru-RU"/>
        </w:rPr>
        <w:t>»)</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Отдел кадров</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p>
    <w:p w:rsidR="00EA5572" w:rsidRPr="00EA5572" w:rsidRDefault="00EA5572" w:rsidP="00EA5572">
      <w:pPr>
        <w:spacing w:after="0" w:line="36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НОМЕНКЛАТУРА ДЕЛ</w:t>
      </w:r>
    </w:p>
    <w:p w:rsidR="00EA5572" w:rsidRPr="00EA5572" w:rsidRDefault="00EA5572" w:rsidP="00EA5572">
      <w:pPr>
        <w:spacing w:after="0" w:line="36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i/>
          <w:iCs/>
          <w:color w:val="000000"/>
          <w:sz w:val="20"/>
          <w:szCs w:val="20"/>
          <w:lang w:eastAsia="ru-RU"/>
        </w:rPr>
        <w:t>27.10.2022</w:t>
      </w:r>
      <w:r w:rsidRPr="00EA5572">
        <w:rPr>
          <w:rFonts w:ascii="Times New Roman" w:eastAsia="Times New Roman" w:hAnsi="Times New Roman" w:cs="Times New Roman"/>
          <w:color w:val="000000"/>
          <w:sz w:val="20"/>
          <w:szCs w:val="20"/>
          <w:lang w:eastAsia="ru-RU"/>
        </w:rPr>
        <w:t> № </w:t>
      </w:r>
      <w:r w:rsidRPr="00EA5572">
        <w:rPr>
          <w:rFonts w:ascii="Times New Roman" w:eastAsia="Times New Roman" w:hAnsi="Times New Roman" w:cs="Times New Roman"/>
          <w:i/>
          <w:iCs/>
          <w:color w:val="000000"/>
          <w:sz w:val="20"/>
          <w:szCs w:val="20"/>
          <w:lang w:eastAsia="ru-RU"/>
        </w:rPr>
        <w:t>11</w:t>
      </w:r>
    </w:p>
    <w:p w:rsidR="00EA5572" w:rsidRPr="00EA5572" w:rsidRDefault="00EA5572" w:rsidP="00EA5572">
      <w:pPr>
        <w:spacing w:after="0" w:line="36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г. Минск</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на 2023 год</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51"/>
        <w:gridCol w:w="2835"/>
        <w:gridCol w:w="1356"/>
        <w:gridCol w:w="1556"/>
        <w:gridCol w:w="2877"/>
      </w:tblGrid>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Индекс дела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Название раздела (подраздела), заголовок дела (тома, части)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Количество дел (томов, частей)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Срок хранения дела (тома, части) и номера пунктов по Перечню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Примечание</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A5572" w:rsidRPr="00EA5572" w:rsidRDefault="00EA5572" w:rsidP="00A156EB">
            <w:pPr>
              <w:spacing w:after="0" w:line="240" w:lineRule="auto"/>
              <w:jc w:val="center"/>
              <w:rPr>
                <w:rFonts w:ascii="Arial" w:eastAsia="Times New Roman" w:hAnsi="Arial" w:cs="Arial"/>
                <w:b/>
                <w:bCs/>
                <w:color w:val="000000"/>
                <w:sz w:val="20"/>
                <w:szCs w:val="20"/>
                <w:lang w:eastAsia="ru-RU"/>
              </w:rPr>
            </w:pPr>
            <w:r w:rsidRPr="00EA5572">
              <w:rPr>
                <w:rFonts w:ascii="Arial" w:eastAsia="Times New Roman" w:hAnsi="Arial" w:cs="Arial"/>
                <w:b/>
                <w:bCs/>
                <w:color w:val="000000"/>
                <w:sz w:val="20"/>
                <w:szCs w:val="20"/>
                <w:lang w:eastAsia="ru-RU"/>
              </w:rPr>
              <w:t>5</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Приказы, распоряжения, указания руководителя организации:</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 основной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30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21 (подп. 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Приказы, распоряжения, указания руководителя организации:</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 административно-хозяйственным вопросам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21 (подп. 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EA5572" w:rsidRPr="00EA5572" w:rsidTr="00A156EB">
        <w:trPr>
          <w:trHeight w:val="4614"/>
          <w:jc w:val="center"/>
        </w:trPr>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11-03</w:t>
            </w: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Приказы, распоряжения, указания руководителя организации:</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 xml:space="preserve">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 переводе на контрактную форму найма, установлении надбавок, доплат, компенсаций, временном переводе, отстранении от работы, допуске к работе, изменении существенных </w:t>
            </w:r>
            <w:r w:rsidRPr="00EA5572">
              <w:rPr>
                <w:rFonts w:ascii="Calibri" w:eastAsia="Times New Roman" w:hAnsi="Calibri" w:cs="Calibri"/>
                <w:color w:val="000000"/>
                <w:sz w:val="20"/>
                <w:szCs w:val="20"/>
                <w:lang w:eastAsia="ru-RU"/>
              </w:rPr>
              <w:lastRenderedPageBreak/>
              <w:t>условий труда, установлении (отмене) неполного рабочего времени, привлечении к работе в государственные праздники, 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изменении фамилии, собственного имени, отчества (если таковое имеется) работников</w:t>
            </w: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21 (подп. 21.3)</w:t>
            </w: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Приказы, распоряжения, указания руководителя организации:</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о предоставлении трудовых отпусков, отзыве из трудового отпуска, переносе трудового отпуска, наложении дисциплинарных взысканий, досрочном снятии дисциплинарных взысканий, назначении дежурных, служебных командировках в пределах Республики Беларусь и за границу, оказании материальной помощи, направлении на повышение квалификации (переподготовку, профессиональную подготовку, стажировку), социальной поддержке неработающих пенсионеров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21 (подп. 21.4)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Приказы, распоряжения, используемые при определении размеров социальных пособий (пенсий, выплат в рамках государственных систем социального страхования и социального обеспечения и др.), — 55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Записки об отпуске: социальном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22 (подп. 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Записки об отпуске: трудовом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22 (подп. 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 xml:space="preserve">После проведения налоговыми органами проверки соблюдения налогового законодательства. Если налоговыми органами </w:t>
            </w:r>
            <w:r w:rsidRPr="00EA5572">
              <w:rPr>
                <w:rFonts w:ascii="Calibri" w:eastAsia="Times New Roman" w:hAnsi="Calibri" w:cs="Calibri"/>
                <w:color w:val="000000"/>
                <w:sz w:val="20"/>
                <w:szCs w:val="20"/>
                <w:lang w:eastAsia="ru-RU"/>
              </w:rPr>
              <w:lastRenderedPageBreak/>
              <w:t>проверка соблюдения налогового законодательства не проводилась — 10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11-07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Проекты приказов, распоряжений, указаний руководителя организации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 минования надобности</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Не менее 1 года</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Должностные (рабочие) инструкции работникам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50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замены новыми. Типовые — постоянно по месту утверждения</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Акты приема-передачи документов и дел при смене руководителя организации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Акты приема-передачи документов и дел при переводе, перемещении, увольнении работников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по истории организаций (исторические и тематические обзоры, тематические альбомы фотографий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30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Номенклатура дел отдела кадров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 год</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113 (подп. 113.2)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утверждения номенклатуры дел организации</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Регистрационно-контрольные формы регистрации постановлений, приказов, распоряжений, решений, указаний:</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 основной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30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122 (подп. 122.1)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Подлежат передаче на постоянное хранение в </w:t>
            </w:r>
            <w:proofErr w:type="spellStart"/>
            <w:r w:rsidRPr="00EA5572">
              <w:rPr>
                <w:rFonts w:ascii="Calibri" w:eastAsia="Times New Roman" w:hAnsi="Calibri" w:cs="Calibri"/>
                <w:color w:val="000000"/>
                <w:sz w:val="20"/>
                <w:szCs w:val="20"/>
                <w:lang w:eastAsia="ru-RU"/>
              </w:rPr>
              <w:t>госархив</w:t>
            </w:r>
            <w:proofErr w:type="spellEnd"/>
            <w:r w:rsidRPr="00EA5572">
              <w:rPr>
                <w:rFonts w:ascii="Calibri" w:eastAsia="Times New Roman" w:hAnsi="Calibri" w:cs="Calibri"/>
                <w:color w:val="000000"/>
                <w:sz w:val="20"/>
                <w:szCs w:val="20"/>
                <w:lang w:eastAsia="ru-RU"/>
              </w:rPr>
              <w:t>, если могут быть использованы в качестве научно-справочного аппарата</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Регистрационно-контрольные формы регистрации постановлений, приказов, распоряжений, решений, указаний:</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 административно-хозяйственным вопросам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122 (подп. 122.2)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Переходящее</w:t>
            </w:r>
          </w:p>
        </w:tc>
      </w:tr>
      <w:tr w:rsidR="00EA5572" w:rsidRPr="00EA5572" w:rsidTr="00A156EB">
        <w:trPr>
          <w:trHeight w:val="4785"/>
          <w:jc w:val="center"/>
        </w:trPr>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11-15</w:t>
            </w: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Регистрационно-контрольные формы регистрации постановлений, приказов, распоряжений, решений, указаний:</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 переводе на контрактную форму найма, установлении надбавок, доплат, компенсаций, временном переводе, отстранении от работы, допуске к работе, изменении существенных условий труда, установлении (отмене) неполного рабочего времени, привлечении к работе в государственные праздники, 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изменении фамилии, собственного имени, отчества (если таковое имеется) работников</w:t>
            </w: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122 (подп. 122.3)</w:t>
            </w:r>
          </w:p>
        </w:tc>
        <w:tc>
          <w:tcPr>
            <w:tcW w:w="0" w:type="auto"/>
            <w:tcBorders>
              <w:top w:val="single" w:sz="6" w:space="0" w:color="000000"/>
              <w:left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Переходящее</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Регистрационно-контрольные формы регистрации постановлений, приказов, распоряжений, решений, указаний:</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о предоставлении трудовых отпусков, отзыве из трудового отпуска, переносе трудового отпуска, наложении дисциплинарных взысканий, досрочном снятии дисциплинарных взысканий, назначении дежурных, служебных командировках в пределах Республики Беларусь и за границу, оказании материальной помощи, направлении на повышение квалификации (переподготовку, профессиональную подготовку, стажировку), социальной поддержке неработающих пенсионеров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122 (подп. 122.4)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Переходящее, ведется в электронном виде</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11-17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Личные дела, в том числе декларации о доходах и имуществе:</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руководителя организации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673 (подп. 673.1)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увольнения. Декларации о доходах и имуществе хранятся в организациях 55 лет после увольнения</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Личные дела, в том числе декларации о доходах и имуществе:</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работников, которые награждены государственными наградами, которым присуждены государственные премии, ученые степени и (или) присвоены ученые звания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673 (подп. 673.2)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увольнения. Декларации о доходах и имуществе хранятся в организациях 55 лет после увольнения</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Личные дела, в том числе декларации о доходах и имуществе:</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работников организации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673 (подп. 673.3)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увольнения. Декларации о доходах и имуществе хранятся в организациях 55 лет после увольнения</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Личные карточки работников организации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увольнения</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Журналы (книги) учета личных дел, личных карточек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Трудовые договоры, контракты и дополнительные соглашения к ним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окончания срока действия трудовых договоров, контрактов (контракты с государственными служащими — 55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Журналы регистрации трудовых договоров, контрактов и дополнительных соглашений к ним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Контрактов с государственными служащими — 55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Характеристики работников, на которых не заведены личные дела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 xml:space="preserve">Документы, послужившие </w:t>
            </w:r>
            <w:r w:rsidRPr="00EA5572">
              <w:rPr>
                <w:rFonts w:ascii="Calibri" w:eastAsia="Times New Roman" w:hAnsi="Calibri" w:cs="Calibri"/>
                <w:color w:val="000000"/>
                <w:sz w:val="20"/>
                <w:szCs w:val="20"/>
                <w:lang w:eastAsia="ru-RU"/>
              </w:rPr>
              <w:lastRenderedPageBreak/>
              <w:t>основанием для издания приказов, иных распорядительных документов по личному составу и не вошедшие в состав личных дел (заявления, представления, докладные записки, уведомления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п. 679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11-26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лиц, не принятых на работу (анкеты, автобиографии, листки по учету кадров, заявления, рекомендательные письма, резюме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 год</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Трудовые книжки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 востребования</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Невостребованные — не менее 50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Книги регистрации расписок в получении трудовых книжек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Книги учета движения трудовых книжек и вкладышей к ним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50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Приходно-расходные книги по учету бланков трудовых книжек и вкладышей к ним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о наличии, выдаче и списании бланков трудовых книжек и вкладышей к ним (отчеты, акты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Заявления о выдаче во временное пользование трудовых книжек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 год</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о подтверждении трудового стажа работников (справки, переписка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Протоколы заседаний комиссий по установлению (исчислению) стажа работы (службы) и документы к ним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Протоколы заседаний комиссий по установлению надбавок за ученые степени и (или) ученые звания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о ведении воинского учета и бронирования военнообязанных (отчеты, списки, справки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Переписка о ведении воинского учета и бронирования военнообязанных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Приходно-расходные книги по учету бланков специального воинского учета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Книги учета передачи бланков специального воинского учета, военных билетов и личных карточек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Журналы проверок состояния воинского учета и бронирования военнообязанных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Личные карточки на граждан, состоящих на воинском учете в организациях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увольнения или достижения гражданами предельного возраста состояния в запасе или признания граждан негодными к военной службе по состоянию здоровья</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о служебных командировках (докладные записки, задания, отчеты и др.):</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в пределах Республики Беларусь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697 (подп. 697.1)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о служебных командировках (докладные записки, задания, отчеты и др.):</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за границу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10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697 (подп. 697.2)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 xml:space="preserve">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ЭПК. В организациях, не являющихся источниками комплектования </w:t>
            </w:r>
            <w:proofErr w:type="spellStart"/>
            <w:r w:rsidRPr="00EA5572">
              <w:rPr>
                <w:rFonts w:ascii="Calibri" w:eastAsia="Times New Roman" w:hAnsi="Calibri" w:cs="Calibri"/>
                <w:color w:val="000000"/>
                <w:sz w:val="20"/>
                <w:szCs w:val="20"/>
                <w:lang w:eastAsia="ru-RU"/>
              </w:rPr>
              <w:t>госархивов</w:t>
            </w:r>
            <w:proofErr w:type="spellEnd"/>
            <w:r w:rsidRPr="00EA5572">
              <w:rPr>
                <w:rFonts w:ascii="Calibri" w:eastAsia="Times New Roman" w:hAnsi="Calibri" w:cs="Calibri"/>
                <w:color w:val="000000"/>
                <w:sz w:val="20"/>
                <w:szCs w:val="20"/>
                <w:lang w:eastAsia="ru-RU"/>
              </w:rPr>
              <w:t>, — 10 лет</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 xml:space="preserve">Журналы учета работников, </w:t>
            </w:r>
            <w:r w:rsidRPr="00EA5572">
              <w:rPr>
                <w:rFonts w:ascii="Calibri" w:eastAsia="Times New Roman" w:hAnsi="Calibri" w:cs="Calibri"/>
                <w:color w:val="000000"/>
                <w:sz w:val="20"/>
                <w:szCs w:val="20"/>
                <w:lang w:eastAsia="ru-RU"/>
              </w:rPr>
              <w:lastRenderedPageBreak/>
              <w:t>выбывающих в служебные командировки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п. 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 xml:space="preserve">Переходящее, ведется </w:t>
            </w:r>
            <w:r w:rsidRPr="00EA5572">
              <w:rPr>
                <w:rFonts w:ascii="Calibri" w:eastAsia="Times New Roman" w:hAnsi="Calibri" w:cs="Calibri"/>
                <w:color w:val="000000"/>
                <w:sz w:val="20"/>
                <w:szCs w:val="20"/>
                <w:lang w:eastAsia="ru-RU"/>
              </w:rPr>
              <w:lastRenderedPageBreak/>
              <w:t>в электронном виде</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Журналы регистрации командировочных удостоверений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Переходящее, ведется в электронном виде</w:t>
            </w: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Графики трудовых отпусков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 год</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Журналы (книги) учета приема, перевода, перемещения и увольнения работников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Журналы учета работников, совмещающих профессии (должности)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 минования надобности</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Протоколы заседаний аттестационных и квалификационных комиссий, комиссий по присвоению классов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к протоколам заседаний аттестационных и квалификационных комиссий, комиссий по присвоению классов (протоколы счетных комиссий, бюллетени тайного голосования)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о проведении аттестации и установлении квалификации, присвоении классов, не вошедшие в состав личных дел (характеристики, аттестационные листы, справки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Заявления о несогласии с решениями аттестационных и квалификационных комиссий, комиссий по присвоению классов и документы об их рассмотрении (справки, заключения, переписка и др.)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3 года</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Документы по определению (оценке) профессиональных качеств, знаний, умений, навыков, возможностей работников (тесты, анкеты, перечни вопросов)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До замены новыми</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Итоговые сводки, сведения, ведомости о проведении аттестации, установлении квалификации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п. 710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r w:rsidR="00EA5572" w:rsidRPr="00EA5572" w:rsidTr="00A156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center"/>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 xml:space="preserve">Переписка о проведении </w:t>
            </w:r>
            <w:r w:rsidRPr="00EA5572">
              <w:rPr>
                <w:rFonts w:ascii="Calibri" w:eastAsia="Times New Roman" w:hAnsi="Calibri" w:cs="Calibri"/>
                <w:color w:val="000000"/>
                <w:sz w:val="20"/>
                <w:szCs w:val="20"/>
                <w:lang w:eastAsia="ru-RU"/>
              </w:rPr>
              <w:lastRenderedPageBreak/>
              <w:t>аттестации, установлении квалификации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t>5 лет</w:t>
            </w:r>
          </w:p>
          <w:p w:rsidR="00EA5572" w:rsidRPr="00EA5572" w:rsidRDefault="00EA5572" w:rsidP="00A156EB">
            <w:pPr>
              <w:spacing w:after="0" w:line="240" w:lineRule="auto"/>
              <w:jc w:val="both"/>
              <w:rPr>
                <w:rFonts w:ascii="Calibri" w:eastAsia="Times New Roman" w:hAnsi="Calibri" w:cs="Calibri"/>
                <w:color w:val="000000"/>
                <w:sz w:val="20"/>
                <w:szCs w:val="20"/>
                <w:lang w:eastAsia="ru-RU"/>
              </w:rPr>
            </w:pPr>
            <w:r w:rsidRPr="00EA5572">
              <w:rPr>
                <w:rFonts w:ascii="Calibri" w:eastAsia="Times New Roman" w:hAnsi="Calibri" w:cs="Calibri"/>
                <w:color w:val="000000"/>
                <w:sz w:val="20"/>
                <w:szCs w:val="20"/>
                <w:lang w:eastAsia="ru-RU"/>
              </w:rPr>
              <w:lastRenderedPageBreak/>
              <w:t>п. 711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A5572" w:rsidRPr="00EA5572" w:rsidRDefault="00EA5572" w:rsidP="00A156EB">
            <w:pPr>
              <w:spacing w:after="0" w:line="240" w:lineRule="auto"/>
              <w:rPr>
                <w:rFonts w:ascii="Calibri" w:eastAsia="Times New Roman" w:hAnsi="Calibri" w:cs="Calibri"/>
                <w:color w:val="000000"/>
                <w:sz w:val="20"/>
                <w:szCs w:val="20"/>
                <w:lang w:eastAsia="ru-RU"/>
              </w:rPr>
            </w:pPr>
          </w:p>
        </w:tc>
      </w:tr>
    </w:tbl>
    <w:p w:rsidR="00EA5572" w:rsidRPr="00EA5572" w:rsidRDefault="00EA5572" w:rsidP="00EA5572">
      <w:pPr>
        <w:spacing w:after="0" w:line="240" w:lineRule="auto"/>
        <w:ind w:firstLine="210"/>
        <w:jc w:val="both"/>
        <w:rPr>
          <w:rFonts w:ascii="Times New Roman" w:eastAsia="Times New Roman" w:hAnsi="Times New Roman" w:cs="Times New Roman"/>
          <w:color w:val="000000"/>
          <w:sz w:val="20"/>
          <w:szCs w:val="20"/>
          <w:lang w:eastAsia="ru-RU"/>
        </w:rPr>
      </w:pPr>
    </w:p>
    <w:p w:rsidR="00EA5572" w:rsidRPr="00EA5572" w:rsidRDefault="00EA5572" w:rsidP="00EA5572">
      <w:pPr>
        <w:spacing w:after="0" w:line="240" w:lineRule="auto"/>
        <w:ind w:firstLine="210"/>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 xml:space="preserve">Номенклатура дел составлена на основании Закона Республики Беларусь от 25.11.2011 № 323-З «Об архивном деле и делопроизводстве», Инструкции по делопроизводству в государственных органах, иных организациях, </w:t>
      </w:r>
      <w:r w:rsidRPr="00EA5572">
        <w:rPr>
          <w:rFonts w:ascii="Times New Roman" w:eastAsia="Times New Roman" w:hAnsi="Times New Roman" w:cs="Times New Roman"/>
          <w:sz w:val="20"/>
          <w:szCs w:val="20"/>
          <w:lang w:eastAsia="ru-RU"/>
        </w:rPr>
        <w:t xml:space="preserve">утвержденной постановлением </w:t>
      </w:r>
      <w:r w:rsidRPr="00EA5572">
        <w:rPr>
          <w:rFonts w:ascii="Times New Roman" w:eastAsia="Times New Roman" w:hAnsi="Times New Roman" w:cs="Times New Roman"/>
          <w:color w:val="000000"/>
          <w:sz w:val="20"/>
          <w:szCs w:val="20"/>
          <w:lang w:eastAsia="ru-RU"/>
        </w:rPr>
        <w:t>Министерства юстиции Республики Беларусь от 19.01.2009 № 4, перечня типовых документов, образ</w:t>
      </w:r>
      <w:bookmarkStart w:id="0" w:name="_GoBack"/>
      <w:bookmarkEnd w:id="0"/>
      <w:r w:rsidRPr="00EA5572">
        <w:rPr>
          <w:rFonts w:ascii="Times New Roman" w:eastAsia="Times New Roman" w:hAnsi="Times New Roman" w:cs="Times New Roman"/>
          <w:color w:val="000000"/>
          <w:sz w:val="20"/>
          <w:szCs w:val="20"/>
          <w:lang w:eastAsia="ru-RU"/>
        </w:rPr>
        <w:t>ующихся в процессе деятельности государственных органов, иных организаций и индивидуальных предпринимателей, с указанием сроков хранения (приложение 1 к постановлению Министерства юстиции Республики Беларусь от 24.05.2012 № 140) (в редакции постановления от 30.08.2022 № 115).</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Начальник отдела кадров </w:t>
      </w:r>
      <w:r w:rsidRPr="00EA5572">
        <w:rPr>
          <w:rFonts w:ascii="Times New Roman" w:eastAsia="Times New Roman" w:hAnsi="Times New Roman" w:cs="Times New Roman"/>
          <w:color w:val="000000"/>
          <w:sz w:val="20"/>
          <w:szCs w:val="20"/>
          <w:lang w:eastAsia="ru-RU"/>
        </w:rPr>
        <w:tab/>
      </w:r>
      <w:r w:rsidRPr="00EA5572">
        <w:rPr>
          <w:rFonts w:ascii="Times New Roman" w:eastAsia="Times New Roman" w:hAnsi="Times New Roman" w:cs="Times New Roman"/>
          <w:color w:val="000000"/>
          <w:sz w:val="20"/>
          <w:szCs w:val="20"/>
          <w:lang w:eastAsia="ru-RU"/>
        </w:rPr>
        <w:tab/>
      </w:r>
      <w:r w:rsidRPr="00EA5572">
        <w:rPr>
          <w:rFonts w:ascii="Times New Roman" w:eastAsia="Times New Roman" w:hAnsi="Times New Roman" w:cs="Times New Roman"/>
          <w:color w:val="000000"/>
          <w:sz w:val="20"/>
          <w:szCs w:val="20"/>
          <w:lang w:eastAsia="ru-RU"/>
        </w:rPr>
        <w:tab/>
      </w:r>
      <w:r w:rsidRPr="00EA5572">
        <w:rPr>
          <w:rFonts w:ascii="Times New Roman" w:eastAsia="Times New Roman" w:hAnsi="Times New Roman" w:cs="Times New Roman"/>
          <w:i/>
          <w:color w:val="000000"/>
          <w:sz w:val="20"/>
          <w:szCs w:val="20"/>
          <w:lang w:eastAsia="ru-RU"/>
        </w:rPr>
        <w:t>Соколова</w:t>
      </w:r>
      <w:r w:rsidRPr="00EA5572">
        <w:rPr>
          <w:rFonts w:ascii="Times New Roman" w:eastAsia="Times New Roman" w:hAnsi="Times New Roman" w:cs="Times New Roman"/>
          <w:color w:val="000000"/>
          <w:sz w:val="20"/>
          <w:szCs w:val="20"/>
          <w:lang w:eastAsia="ru-RU"/>
        </w:rPr>
        <w:t> </w:t>
      </w:r>
      <w:r w:rsidRPr="00EA5572">
        <w:rPr>
          <w:rFonts w:ascii="Times New Roman" w:eastAsia="Times New Roman" w:hAnsi="Times New Roman" w:cs="Times New Roman"/>
          <w:color w:val="000000"/>
          <w:sz w:val="20"/>
          <w:szCs w:val="20"/>
          <w:lang w:eastAsia="ru-RU"/>
        </w:rPr>
        <w:tab/>
      </w:r>
      <w:r w:rsidRPr="00EA5572">
        <w:rPr>
          <w:rFonts w:ascii="Times New Roman" w:eastAsia="Times New Roman" w:hAnsi="Times New Roman" w:cs="Times New Roman"/>
          <w:color w:val="000000"/>
          <w:sz w:val="20"/>
          <w:szCs w:val="20"/>
          <w:lang w:eastAsia="ru-RU"/>
        </w:rPr>
        <w:tab/>
      </w:r>
      <w:proofErr w:type="spellStart"/>
      <w:r w:rsidRPr="00EA5572">
        <w:rPr>
          <w:rFonts w:ascii="Times New Roman" w:eastAsia="Times New Roman" w:hAnsi="Times New Roman" w:cs="Times New Roman"/>
          <w:color w:val="000000"/>
          <w:sz w:val="20"/>
          <w:szCs w:val="20"/>
          <w:lang w:eastAsia="ru-RU"/>
        </w:rPr>
        <w:t>Е.И.Соколова</w:t>
      </w:r>
      <w:proofErr w:type="spellEnd"/>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color w:val="000000"/>
          <w:sz w:val="20"/>
          <w:szCs w:val="20"/>
          <w:lang w:eastAsia="ru-RU"/>
        </w:rPr>
        <w:t>Заведующий архивом</w:t>
      </w:r>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Mistral" w:eastAsia="Times New Roman" w:hAnsi="Mistral" w:cs="Times New Roman"/>
          <w:color w:val="000000"/>
          <w:sz w:val="20"/>
          <w:szCs w:val="20"/>
          <w:lang w:eastAsia="ru-RU"/>
        </w:rPr>
        <w:t>Павлович</w:t>
      </w:r>
      <w:r w:rsidRPr="00EA5572">
        <w:rPr>
          <w:rFonts w:ascii="Times New Roman" w:eastAsia="Times New Roman" w:hAnsi="Times New Roman" w:cs="Times New Roman"/>
          <w:color w:val="000000"/>
          <w:sz w:val="20"/>
          <w:szCs w:val="20"/>
          <w:lang w:eastAsia="ru-RU"/>
        </w:rPr>
        <w:t> </w:t>
      </w:r>
      <w:proofErr w:type="spellStart"/>
      <w:r w:rsidRPr="00EA5572">
        <w:rPr>
          <w:rFonts w:ascii="Times New Roman" w:eastAsia="Times New Roman" w:hAnsi="Times New Roman" w:cs="Times New Roman"/>
          <w:color w:val="000000"/>
          <w:sz w:val="20"/>
          <w:szCs w:val="20"/>
          <w:lang w:eastAsia="ru-RU"/>
        </w:rPr>
        <w:t>М.Н.Павлович</w:t>
      </w:r>
      <w:proofErr w:type="spellEnd"/>
    </w:p>
    <w:p w:rsidR="00EA5572" w:rsidRPr="00EA5572" w:rsidRDefault="00EA5572" w:rsidP="00EA5572">
      <w:pPr>
        <w:spacing w:after="0" w:line="240" w:lineRule="auto"/>
        <w:jc w:val="both"/>
        <w:rPr>
          <w:rFonts w:ascii="Times New Roman" w:eastAsia="Times New Roman" w:hAnsi="Times New Roman" w:cs="Times New Roman"/>
          <w:color w:val="000000"/>
          <w:sz w:val="20"/>
          <w:szCs w:val="20"/>
          <w:lang w:eastAsia="ru-RU"/>
        </w:rPr>
      </w:pPr>
      <w:r w:rsidRPr="00EA5572">
        <w:rPr>
          <w:rFonts w:ascii="Times New Roman" w:eastAsia="Times New Roman" w:hAnsi="Times New Roman" w:cs="Times New Roman"/>
          <w:i/>
          <w:iCs/>
          <w:color w:val="000000"/>
          <w:sz w:val="20"/>
          <w:szCs w:val="20"/>
          <w:lang w:eastAsia="ru-RU"/>
        </w:rPr>
        <w:t>27.10.2022</w:t>
      </w:r>
    </w:p>
    <w:p w:rsidR="001018F1" w:rsidRPr="00EA5572" w:rsidRDefault="001018F1">
      <w:pPr>
        <w:rPr>
          <w:sz w:val="20"/>
          <w:szCs w:val="20"/>
        </w:rPr>
      </w:pPr>
    </w:p>
    <w:sectPr w:rsidR="001018F1" w:rsidRPr="00EA5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stral">
    <w:panose1 w:val="03090702030407020403"/>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72"/>
    <w:rsid w:val="000014EF"/>
    <w:rsid w:val="00062BD5"/>
    <w:rsid w:val="000816CB"/>
    <w:rsid w:val="000D1916"/>
    <w:rsid w:val="001018F1"/>
    <w:rsid w:val="001068E8"/>
    <w:rsid w:val="00134DB8"/>
    <w:rsid w:val="0021179B"/>
    <w:rsid w:val="00275F43"/>
    <w:rsid w:val="00290D7F"/>
    <w:rsid w:val="002A13F5"/>
    <w:rsid w:val="00305413"/>
    <w:rsid w:val="0033055B"/>
    <w:rsid w:val="003339EE"/>
    <w:rsid w:val="003A446F"/>
    <w:rsid w:val="003B3127"/>
    <w:rsid w:val="003E0788"/>
    <w:rsid w:val="003F61CD"/>
    <w:rsid w:val="00404894"/>
    <w:rsid w:val="00404F14"/>
    <w:rsid w:val="0045162A"/>
    <w:rsid w:val="00474106"/>
    <w:rsid w:val="004952CB"/>
    <w:rsid w:val="005B33D0"/>
    <w:rsid w:val="00651601"/>
    <w:rsid w:val="006A1C0E"/>
    <w:rsid w:val="006B7B13"/>
    <w:rsid w:val="0072772A"/>
    <w:rsid w:val="00755E42"/>
    <w:rsid w:val="00771C5E"/>
    <w:rsid w:val="007901B9"/>
    <w:rsid w:val="007D5226"/>
    <w:rsid w:val="007E2E88"/>
    <w:rsid w:val="0086640C"/>
    <w:rsid w:val="008C30FF"/>
    <w:rsid w:val="00901DF7"/>
    <w:rsid w:val="00946840"/>
    <w:rsid w:val="009C02B3"/>
    <w:rsid w:val="00A15674"/>
    <w:rsid w:val="00A36F4C"/>
    <w:rsid w:val="00A508F2"/>
    <w:rsid w:val="00AA4982"/>
    <w:rsid w:val="00AE2EE3"/>
    <w:rsid w:val="00B22F8D"/>
    <w:rsid w:val="00BB26DD"/>
    <w:rsid w:val="00BB78E7"/>
    <w:rsid w:val="00BF0122"/>
    <w:rsid w:val="00C65BD0"/>
    <w:rsid w:val="00CB07BC"/>
    <w:rsid w:val="00CB2B12"/>
    <w:rsid w:val="00D82E66"/>
    <w:rsid w:val="00DA76E2"/>
    <w:rsid w:val="00E64E94"/>
    <w:rsid w:val="00E661E3"/>
    <w:rsid w:val="00EA5572"/>
    <w:rsid w:val="00F6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7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7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1985</Words>
  <Characters>11319</Characters>
  <Application>Microsoft Office Word</Application>
  <DocSecurity>0</DocSecurity>
  <Lines>94</Lines>
  <Paragraphs>26</Paragraphs>
  <ScaleCrop>false</ScaleCrop>
  <Company>Home</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2022-12-09T11:55:00Z</dcterms:created>
  <dcterms:modified xsi:type="dcterms:W3CDTF">2022-12-09T11:56:00Z</dcterms:modified>
</cp:coreProperties>
</file>